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9.98313903808594" w:lineRule="auto"/>
        <w:ind w:left="1050.5200958251953" w:right="1041.24267578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.43080139160156"/>
          <w:szCs w:val="34.430801391601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5316535" cy="1766761"/>
            <wp:effectExtent b="0" l="0" r="0" t="0"/>
            <wp:docPr id="9" name="image20.png"/>
            <a:graphic>
              <a:graphicData uri="http://schemas.openxmlformats.org/drawingml/2006/picture">
                <pic:pic>
                  <pic:nvPicPr>
                    <pic:cNvPr id="0" name="image20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16535" cy="17667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4.43080139160156"/>
          <w:szCs w:val="34.43080139160156"/>
          <w:u w:val="none"/>
          <w:shd w:fill="auto" w:val="clear"/>
          <w:vertAlign w:val="baseline"/>
          <w:rtl w:val="0"/>
        </w:rPr>
        <w:t xml:space="preserve">2021/2022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878051757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692399978637695"/>
          <w:szCs w:val="28.69239997863769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692399978637695"/>
          <w:szCs w:val="28.69239997863769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09.119873046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692399978637695"/>
          <w:szCs w:val="28.69239997863769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8.692399978637695"/>
          <w:szCs w:val="28.692399978637695"/>
          <w:u w:val="none"/>
          <w:shd w:fill="auto" w:val="clear"/>
          <w:vertAlign w:val="baseline"/>
          <w:rtl w:val="0"/>
        </w:rPr>
        <w:t xml:space="preserve">2021. november 23.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4.9798583984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15:00–17:00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43.465576171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Versenyző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.8657226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kódja / évfolyama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0.205688476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. . . . . . . . . / . . . . . . . . . . . . . . 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94561767578125" w:line="240" w:lineRule="auto"/>
        <w:ind w:left="2262.26860046386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(A kódodat minden oldal tetején add meg!)</w:t>
      </w:r>
    </w:p>
    <w:tbl>
      <w:tblPr>
        <w:tblStyle w:val="Table1"/>
        <w:tblW w:w="5587.039794921875" w:type="dxa"/>
        <w:jc w:val="left"/>
        <w:tblInd w:w="2435.259933471679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587.039794921875"/>
        <w:tblGridChange w:id="0">
          <w:tblGrid>
            <w:gridCol w:w="5587.039794921875"/>
          </w:tblGrid>
        </w:tblGridChange>
      </w:tblGrid>
      <w:tr>
        <w:trPr>
          <w:cantSplit w:val="0"/>
          <w:trHeight w:val="1203.4797668457031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.692399978637695"/>
                <w:szCs w:val="28.69239997863769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8.692399978637695"/>
                <w:szCs w:val="28.692399978637695"/>
                <w:u w:val="none"/>
                <w:shd w:fill="auto" w:val="clear"/>
                <w:vertAlign w:val="baseline"/>
                <w:rtl w:val="0"/>
              </w:rPr>
              <w:t xml:space="preserve">Elért pontszám: . . . . . . . . . / 100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pgSz w:h="16820" w:w="11900" w:orient="portrait"/>
          <w:pgMar w:bottom="514.4195556640625" w:top="593.414306640625" w:left="716.0199737548828" w:right="719.7216796875" w:header="0" w:footer="720"/>
          <w:pgNumType w:start="1"/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1" name="image13.png"/>
            <a:graphic>
              <a:graphicData uri="http://schemas.openxmlformats.org/drawingml/2006/picture">
                <pic:pic>
                  <pic:nvPicPr>
                    <pic:cNvPr id="0" name="image1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I. Tesztkérdések (IGAZ/HAMIS)</w:t>
      </w:r>
    </w:p>
    <w:tbl>
      <w:tblPr>
        <w:tblStyle w:val="Table2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556240081787" w:lineRule="auto"/>
        <w:ind w:left="14.261322021484375" w:right="5.023193359375" w:firstLine="1.4347839355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Jelöld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×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-szel a helyesnek gondolt válaszokat! Figyelem! A kérdéseknél több válasz is igaz lehet, vagy akár egy sem! Kérdésenként a teljesen jó megoldás 2 pontot, legalább két jó döntés 1 pontot ér.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17529296875" w:line="241.57196044921875" w:lineRule="auto"/>
        <w:ind w:left="596.2139129638672" w:right="3.804931640625" w:hanging="321.77261352539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A csillagok látszó fényessége nem csak a luminozitásuktól, a távolságuktól is függ, ezért utóbbiak összevethetőségére szolgál az abszolút fényesség. Melyik állítás igaz és melyik hamis? (2 p) </w:t>
      </w:r>
    </w:p>
    <w:tbl>
      <w:tblPr>
        <w:tblStyle w:val="Table3"/>
        <w:tblW w:w="9846.320495605469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6.4399719238281"/>
        <w:gridCol w:w="456.4201354980469"/>
        <w:gridCol w:w="8933.460388183594"/>
        <w:tblGridChange w:id="0">
          <w:tblGrid>
            <w:gridCol w:w="456.4399719238281"/>
            <w:gridCol w:w="456.4201354980469"/>
            <w:gridCol w:w="8933.460388183594"/>
          </w:tblGrid>
        </w:tblGridChange>
      </w:tblGrid>
      <w:tr>
        <w:trPr>
          <w:cantSplit w:val="0"/>
          <w:trHeight w:val="296.8786621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10 pc-nél távolabbi csillagok abszolút fényessége kisebb, mint a látszó fényességük.</w:t>
            </w:r>
          </w:p>
        </w:tc>
      </w:tr>
      <w:tr>
        <w:trPr>
          <w:cantSplit w:val="0"/>
          <w:trHeight w:val="296.900634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10 pc-nél távolabbi csillagok abszolút fényessége a látszó fényességüknél nagyobb.</w:t>
            </w:r>
          </w:p>
        </w:tc>
      </w:tr>
      <w:tr>
        <w:trPr>
          <w:cantSplit w:val="0"/>
          <w:trHeight w:val="296.879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két fényesség ismeretében meghatározható a csillag távolsága.</w:t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7196044921875" w:lineRule="auto"/>
        <w:ind w:left="596.6922760009766" w:right="1.656494140625" w:hanging="338.837356567382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A cefeida típusú pulzáló változócsillagok fontos szerepet töltenek az ún. kozmikus távolságlétra felállításában. Melyik állítás igaz és melyik hamis? (2 p) </w:t>
      </w:r>
    </w:p>
    <w:tbl>
      <w:tblPr>
        <w:tblStyle w:val="Table4"/>
        <w:tblW w:w="9846.320495605469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6.4399719238281"/>
        <w:gridCol w:w="456.4201354980469"/>
        <w:gridCol w:w="8933.460388183594"/>
        <w:tblGridChange w:id="0">
          <w:tblGrid>
            <w:gridCol w:w="456.4399719238281"/>
            <w:gridCol w:w="456.4201354980469"/>
            <w:gridCol w:w="8933.460388183594"/>
          </w:tblGrid>
        </w:tblGridChange>
      </w:tblGrid>
      <w:tr>
        <w:trPr>
          <w:cantSplit w:val="0"/>
          <w:trHeight w:val="296.900634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cefeidák pulzációs periódusa az 500 napot is meghaladhatja.</w:t>
            </w:r>
          </w:p>
        </w:tc>
      </w:tr>
      <w:tr>
        <w:trPr>
          <w:cantSplit w:val="0"/>
          <w:trHeight w:val="307.77954101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.41162109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Összefüggés van a pulzációs periódusuk és az abszolút fényességük között.</w:t>
            </w:r>
          </w:p>
        </w:tc>
      </w:tr>
      <w:tr>
        <w:trPr>
          <w:cantSplit w:val="0"/>
          <w:trHeight w:val="296.901855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Az Androméda-ködben található cefeidákat már Edwin Hubble is vizsgálta.</w:t>
            </w:r>
          </w:p>
        </w:tc>
      </w:tr>
    </w:tbl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66961669922" w:lineRule="auto"/>
        <w:ind w:left="581.1504364013672" w:right="-0.494384765625" w:hanging="295.621871948242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A csillagszínképekben megfigyelhető vonalak Doppler-eltolódásából mozgási sebességet származ tathatunk. Vöröseltolódás esetén a sebesség pozitív, ami a megfigyelő és a forrás távolodását jelzi, kékeltolódás esetén pedig negatív, azaz ekkor a megfigyelő és a forrás közeledéséről van szó. Melyik állítás igaz és melyik hamis? (2 p) </w:t>
      </w:r>
    </w:p>
    <w:tbl>
      <w:tblPr>
        <w:tblStyle w:val="Table5"/>
        <w:tblW w:w="9846.320495605469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6.4399719238281"/>
        <w:gridCol w:w="456.4201354980469"/>
        <w:gridCol w:w="8933.460388183594"/>
        <w:tblGridChange w:id="0">
          <w:tblGrid>
            <w:gridCol w:w="456.4399719238281"/>
            <w:gridCol w:w="456.4201354980469"/>
            <w:gridCol w:w="8933.460388183594"/>
          </w:tblGrid>
        </w:tblGridChange>
      </w:tblGrid>
      <w:tr>
        <w:trPr>
          <w:cantSplit w:val="0"/>
          <w:trHeight w:val="296.90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hullámhossz-eltolódás a sebesség negyedik hatványával arányos.</w:t>
            </w:r>
          </w:p>
        </w:tc>
      </w:tr>
      <w:tr>
        <w:trPr>
          <w:cantSplit w:val="0"/>
          <w:trHeight w:val="296.88049316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64147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Egy színképben vagy csak vörös-, vagy csak kékeltolódott vonalak fordulhatnak elő.</w:t>
            </w:r>
          </w:p>
        </w:tc>
      </w:tr>
      <w:tr>
        <w:trPr>
          <w:cantSplit w:val="0"/>
          <w:trHeight w:val="296.879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64147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Egy színképben vörös- és kékeltolódott vonalak is előfordulhatnak egyszerre.</w:t>
            </w:r>
          </w:p>
        </w:tc>
      </w:tr>
    </w:tbl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377792358398" w:lineRule="auto"/>
        <w:ind w:left="593.5839080810547" w:right="0.70068359375" w:hanging="334.05532836914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A csillagászat egyik legfontosabb diagramja a Hertzsprung–Russel-diagram (HRD), amely „alap változatában” a csillagok abszolút fényességét ábrázolja a csökkenő effektív hőmérsékletük függ vényében. Melyik állítás igaz és melyik hamis? (2 p) </w:t>
      </w:r>
    </w:p>
    <w:tbl>
      <w:tblPr>
        <w:tblStyle w:val="Table6"/>
        <w:tblW w:w="9846.320495605469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6.4399719238281"/>
        <w:gridCol w:w="456.4201354980469"/>
        <w:gridCol w:w="8933.460388183594"/>
        <w:tblGridChange w:id="0">
          <w:tblGrid>
            <w:gridCol w:w="456.4399719238281"/>
            <w:gridCol w:w="456.4201354980469"/>
            <w:gridCol w:w="8933.460388183594"/>
          </w:tblGrid>
        </w:tblGridChange>
      </w:tblGrid>
      <w:tr>
        <w:trPr>
          <w:cantSplit w:val="0"/>
          <w:trHeight w:val="296.879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HRD-n a fősorozati csillagok elhelyezkedése független a tömegüktől.</w:t>
            </w:r>
          </w:p>
        </w:tc>
      </w:tr>
      <w:tr>
        <w:trPr>
          <w:cantSplit w:val="0"/>
          <w:trHeight w:val="296.9012451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HRD-n a csillagok nagy része jól felismerhető mintázatok mentén csoportosul.</w:t>
            </w:r>
          </w:p>
        </w:tc>
      </w:tr>
      <w:tr>
        <w:trPr>
          <w:cantSplit w:val="0"/>
          <w:trHeight w:val="296.8792724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HRD-n a fehér törpék a jobb felső sarokban helyezkednek el.</w:t>
            </w:r>
          </w:p>
        </w:tc>
      </w:tr>
    </w:tbl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7221794128418" w:lineRule="auto"/>
        <w:ind w:left="599.8006439208984" w:right="2.6123046875" w:hanging="315.7066345214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e) Az ősrobbanás legfontosabb bizonyítéka a kozmikus mikrohullámú háttérsugárzás (CMB, Cosmic Microwave Background) létezése. Melyik állítás igaz és melyik hamis? (2 p) </w:t>
      </w:r>
    </w:p>
    <w:tbl>
      <w:tblPr>
        <w:tblStyle w:val="Table7"/>
        <w:tblW w:w="9846.320495605469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6.4399719238281"/>
        <w:gridCol w:w="456.4201354980469"/>
        <w:gridCol w:w="8933.460388183594"/>
        <w:tblGridChange w:id="0">
          <w:tblGrid>
            <w:gridCol w:w="456.4399719238281"/>
            <w:gridCol w:w="456.4201354980469"/>
            <w:gridCol w:w="8933.460388183594"/>
          </w:tblGrid>
        </w:tblGridChange>
      </w:tblGrid>
      <w:tr>
        <w:trPr>
          <w:cantSplit w:val="0"/>
          <w:trHeight w:val="296.879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CMB hőmérséklete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∼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 K.</w:t>
            </w:r>
          </w:p>
        </w:tc>
      </w:tr>
      <w:tr>
        <w:trPr>
          <w:cantSplit w:val="0"/>
          <w:trHeight w:val="296.89971923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CMB izotrop (irányfüggetlen), hőmérsékletében fluktuáció nem figyelhető meg.</w:t>
            </w:r>
          </w:p>
        </w:tc>
      </w:tr>
      <w:tr>
        <w:trPr>
          <w:cantSplit w:val="0"/>
          <w:trHeight w:val="296.8801879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009277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CMB az ősrobbanást követő első három percben létrejött.</w:t>
            </w:r>
          </w:p>
        </w:tc>
      </w:tr>
    </w:tbl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10 p 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97.6855468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0" name="image21.png"/>
            <a:graphic>
              <a:graphicData uri="http://schemas.openxmlformats.org/drawingml/2006/picture">
                <pic:pic>
                  <pic:nvPicPr>
                    <pic:cNvPr id="0" name="image2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Csillagászattörténeti kvíz</w:t>
      </w:r>
    </w:p>
    <w:tbl>
      <w:tblPr>
        <w:tblStyle w:val="Table8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869888305664" w:lineRule="auto"/>
        <w:ind w:left="10.914077758789062" w:right="4.498291015625" w:firstLine="4.7820281982421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Jelentős történelmi és csillagászati eseményeket sorolunk fel két oszlopban. Ezek érdekessége, hogy mindegyik történelmi esemény évében történt jelentős csillagászati esemény is, némelyiknél alig 1-2 hét időkülönbséggel! A feladatod, hogy párosítsd a történelmi és a csillagászattörténeti eseményeket. A megoldásodat a második oszlopbeli esemény betűjelének táblázatba írásával adhatod meg. Minden helyes párosításért 1 pontot kapsz, úgyszintén a helyes évszámért is. Ha egy párosítás nem jó, de az ott álló évszám megegyezik a csillagászati esemény évével, akkor azért is jár az 1 pont. (10 p) </w:t>
      </w:r>
    </w:p>
    <w:tbl>
      <w:tblPr>
        <w:tblStyle w:val="Table9"/>
        <w:tblW w:w="10373.03886413574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4.12010192871094"/>
        <w:gridCol w:w="2334.06005859375"/>
        <w:gridCol w:w="425.82000732421875"/>
        <w:gridCol w:w="4099.9591064453125"/>
        <w:gridCol w:w="827.520751953125"/>
        <w:gridCol w:w="780.6195068359375"/>
        <w:gridCol w:w="1540.9393310546875"/>
        <w:tblGridChange w:id="0">
          <w:tblGrid>
            <w:gridCol w:w="364.12010192871094"/>
            <w:gridCol w:w="2334.06005859375"/>
            <w:gridCol w:w="425.82000732421875"/>
            <w:gridCol w:w="4099.9591064453125"/>
            <w:gridCol w:w="827.520751953125"/>
            <w:gridCol w:w="780.6195068359375"/>
            <w:gridCol w:w="1540.9393310546875"/>
          </w:tblGrid>
        </w:tblGridChange>
      </w:tblGrid>
      <w:tr>
        <w:trPr>
          <w:cantSplit w:val="0"/>
          <w:trHeight w:val="380.5712890625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történelmi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99609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esemény </w:t>
            </w:r>
          </w:p>
        </w:tc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csillagászati 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9960937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esemény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megoldás</w:t>
            </w:r>
          </w:p>
        </w:tc>
      </w:tr>
      <w:tr>
        <w:trPr>
          <w:cantSplit w:val="0"/>
          <w:trHeight w:val="372.5891113281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szám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betű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év</w:t>
            </w:r>
          </w:p>
        </w:tc>
      </w:tr>
      <w:tr>
        <w:trPr>
          <w:cantSplit w:val="0"/>
          <w:trHeight w:val="729.27001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892211914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Amerika 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6552734375" w:line="240" w:lineRule="auto"/>
              <w:ind w:left="138.892211914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felfedezése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Az arecibói rádiótávcső megnyitása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.3601074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5555477142334" w:lineRule="auto"/>
              <w:ind w:left="139.13124084472656" w:right="118.0712890625" w:hanging="0.239028930664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Az amerikai-mexikói háború kezdete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galaxisok távolodásának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.359497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.391555786132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Osztrák-magyar </w:t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99609375" w:line="240" w:lineRule="auto"/>
              <w:ind w:left="138.1748962402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kiegyezés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64147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Ensisheimi (német) meteorithullás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5.34057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3.196029663085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J. F. Kennedy 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3857421875" w:line="240" w:lineRule="auto"/>
              <w:ind w:left="139.131240844726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meggyilkolása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Neptunusz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29.27001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5555477142334" w:lineRule="auto"/>
              <w:ind w:left="135.78384399414062" w:right="272.5323486328125" w:firstLine="3.10836791992187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nagy gazdasági világválság kezdete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Tempel–1 üstökös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10 p </w:t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9453125" w:line="240" w:lineRule="auto"/>
        <w:ind w:left="11.6313171386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III. Rövid feladatok </w:t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94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III/1. A csillagok fejlődésének főbb fázisai</w:t>
      </w:r>
    </w:p>
    <w:tbl>
      <w:tblPr>
        <w:tblStyle w:val="Table10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399169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7221794128418" w:lineRule="auto"/>
        <w:ind w:left="10.674972534179688" w:right="-0.760498046875" w:firstLine="0.717315673828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Az alábbi ábra születésüktől pusztulásukig mutatja sematikusan a csillagok fejlődésének főbb fázisait, betűkkel jelölve azokat. Az ABC sorrendben felsorolt fázisok mellé írd oda a megfelelő betűjeleket! Minden helyes válasz 1 pontot ér. (10 p) </w:t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193603515625" w:line="220.22589683532715" w:lineRule="auto"/>
        <w:ind w:left="3.9800262451171875" w:right="1564.6600341796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5648718" cy="2781294"/>
            <wp:effectExtent b="0" l="0" r="0" t="0"/>
            <wp:docPr id="19" name="image19.png"/>
            <a:graphic>
              <a:graphicData uri="http://schemas.openxmlformats.org/drawingml/2006/picture">
                <pic:pic>
                  <pic:nvPicPr>
                    <pic:cNvPr id="0" name="image19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8718" cy="278129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8" name="image16.png"/>
            <a:graphic>
              <a:graphicData uri="http://schemas.openxmlformats.org/drawingml/2006/picture">
                <pic:pic>
                  <pic:nvPicPr>
                    <pic:cNvPr id="0" name="image16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4261.74003601074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86.7601776123047"/>
        <w:gridCol w:w="874.9798583984375"/>
        <w:tblGridChange w:id="0">
          <w:tblGrid>
            <w:gridCol w:w="3386.7601776123047"/>
            <w:gridCol w:w="874.9798583984375"/>
          </w:tblGrid>
        </w:tblGridChange>
      </w:tblGrid>
      <w:tr>
        <w:trPr>
          <w:cantSplit w:val="0"/>
          <w:trHeight w:val="444.31884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825042724609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fejlődési fázis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betű</w:t>
            </w:r>
          </w:p>
        </w:tc>
      </w:tr>
      <w:tr>
        <w:trPr>
          <w:cantSplit w:val="0"/>
          <w:trHeight w:val="420.4309082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77221679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fehér törpe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77221679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fekete lyuk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4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194961547851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kis tömegű fősorozati csillag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209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nagy tömegű fősorozati csillag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15130615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neutroncsillag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0024414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15130615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molekulafelhő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194961547851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planetáris köd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4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90411376953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szupernóva-robbanás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6.5209960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03909301757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vörös óriás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.4309082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03909301757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vörös szuperóriás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III/2. Látómező méretének meghatározása a Hold segítségével</w:t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57.264404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10 p </w:t>
      </w:r>
    </w:p>
    <w:tbl>
      <w:tblPr>
        <w:tblStyle w:val="Table12"/>
        <w:tblW w:w="590.679931640625" w:type="dxa"/>
        <w:jc w:val="left"/>
        <w:tblInd w:w="4626.859741210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40527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5.5786132812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789779663086" w:lineRule="auto"/>
        <w:ind w:left="8.283920288085938" w:right="4.97314453125" w:firstLine="3.108367919921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Az alábbi ábra a Hold egy részét mutatja egy távcső okulárjának látómezejében. (A látómező a nyom tatófestékkel történő takarékoskodás miatt fehér, és ugyanezen okból a Hold is „haloványabb” a meg szokottnál.) Vonalzó (és esetleg körző) segítségével határozd meg a látómező méretét ívpercben, ha ismerjük a Hold közepes látszó átmérőjét ívpercben! A szükséges „szerkesztési” műveleteket és mérése ket az ábrán végezd, de a szövegdobozban magyarázd is el, hogy mit és miért csináltál! (10 p) </w:t>
      </w:r>
    </w:p>
    <w:tbl>
      <w:tblPr>
        <w:tblStyle w:val="Table13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7214.14031982421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3</w:t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23" name="image23.png"/>
            <a:graphic>
              <a:graphicData uri="http://schemas.openxmlformats.org/drawingml/2006/picture">
                <pic:pic>
                  <pic:nvPicPr>
                    <pic:cNvPr id="0" name="image2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tbl>
      <w:tblPr>
        <w:tblStyle w:val="Table14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2395.239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6645782" cy="6641829"/>
            <wp:effectExtent b="0" l="0" r="0" t="0"/>
            <wp:docPr id="21" name="image10.png"/>
            <a:graphic>
              <a:graphicData uri="http://schemas.openxmlformats.org/drawingml/2006/picture">
                <pic:pic>
                  <pic:nvPicPr>
                    <pic:cNvPr id="0" name="image10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645782" cy="66418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10 p </w:t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8.725585937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5" name="image12.png"/>
            <a:graphic>
              <a:graphicData uri="http://schemas.openxmlformats.org/drawingml/2006/picture">
                <pic:pic>
                  <pic:nvPicPr>
                    <pic:cNvPr id="0" name="image1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IV/1. Por által okozott vörösödésből származó távolság-bizonytalanság</w:t>
      </w:r>
    </w:p>
    <w:tbl>
      <w:tblPr>
        <w:tblStyle w:val="Table15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7.13873863220215" w:lineRule="auto"/>
        <w:ind w:left="10.437088012695312" w:right="-4.866943359375" w:firstLine="3.1070709228515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Egy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bol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 abszolút bolometrikus fényességű csillag látszólagos vizuális fényessége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4. A galaktikus vörösödési térképek alapján a csillag irányában a maximális intersztelláris vörösödés értékét megadó színexcesszus: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 −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= 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 −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 −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15. A szelektív extinkciós együttható értéke legyen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1, a bolometrikus korrekció értéke pedig BC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8. Mekkora a vörösödésmentes, illetve a legnagyobb vörösödéssel számolt távolságértékek relatív eltérése? (10 p) </w:t>
      </w:r>
    </w:p>
    <w:tbl>
      <w:tblPr>
        <w:tblStyle w:val="Table16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11182.64022827148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10 p </w:t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5.02563476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3" name="image15.png"/>
            <a:graphic>
              <a:graphicData uri="http://schemas.openxmlformats.org/drawingml/2006/picture">
                <pic:pic>
                  <pic:nvPicPr>
                    <pic:cNvPr id="0" name="image15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IV/2. A Proxima Centauri b „napállandója”</w:t>
      </w:r>
    </w:p>
    <w:tbl>
      <w:tblPr>
        <w:tblStyle w:val="Table17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15 p</w:t>
            </w:r>
          </w:p>
        </w:tc>
      </w:tr>
    </w:tbl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789779663086" w:lineRule="auto"/>
        <w:ind w:left="11.392288208007812" w:right="-3.555908203125" w:hanging="0.478134155273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Proxima Centauri 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9-szer hidegebb, 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5-szer kisebb méretű és 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2-szer kisebb tömegű, mint a Nap. Bolygója, a Proxima Centauri b 11 nap periódussal kering körülötte. Határozd meg, hogy a Proxima Centauri b „napállandója” hányszorosa a Föld napállandójának! A napállandó a csillagtól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távolságban lévő, a látóirányra merőleges egységnyi felületen egységnyi idő alatt átáramló energia. A Nap és a Proxima Centauri sugárzását tekintsük feketetest-sugárzásnak! (15 p) </w:t>
      </w:r>
    </w:p>
    <w:tbl>
      <w:tblPr>
        <w:tblStyle w:val="Table18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11182.64022827148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15 p 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5.0256347656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6</w:t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6" name="image17.png"/>
            <a:graphic>
              <a:graphicData uri="http://schemas.openxmlformats.org/drawingml/2006/picture">
                <pic:pic>
                  <pic:nvPicPr>
                    <pic:cNvPr id="0" name="image17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IV/3. Gömbhalmaz a Tejútrendszerben</w:t>
      </w:r>
    </w:p>
    <w:tbl>
      <w:tblPr>
        <w:tblStyle w:val="Table19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15 p</w:t>
            </w:r>
          </w:p>
        </w:tc>
      </w:tr>
    </w:tbl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9.7982120513916" w:lineRule="auto"/>
        <w:ind w:left="10.674972534179688" w:right="-3.33984375" w:firstLine="3.10829162597656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Nyári éjszakáink legszebb csillaghalmaza a Herkules csillagképben található M13, amelynek látszó átmé rője 20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′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összfényessége 5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(V szűrőben), a mérések szerint távolsága a Földtől 6800 pc, iránya pedig a Tejútrendszer középpontjával kb. 62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5° szöget zár be. Tejútrendszerünkben nagyjából 150 ilyen kom pakt, gravitációsan kötött csillaghalmazt, azaz gömbhalmazt ismerünk, amelyek elnyúlt ellipszispályán keringenek a Tejútrendszer tömegközéppontja körül, az idő nagy részében a központtól távol. 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3.853759765625" w:line="234.5602798461914" w:lineRule="auto"/>
        <w:ind w:left="10.675582885742188" w:right="-3.260498046875" w:firstLine="1.6736602783203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Tekintsünk el a Tejútrendszer lapos korongjában eloszló anyagmennyiségtől, és csak a központi dudort („bulge”), valamint a centrumban található szupernagy tömegű fekete lyukat vegyük figyelembe. A központi fekete lyuk tömege legyen 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6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távolsága a Földtől 8300 pc. A „bulge” alakját tekint sük gömbnek, amelynek átmérője 2000 pc, és a jelenlegi becslések szerint kb. 2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csillag alkotja. A csillagok eloszlását tekintsük gömbszimmetrikusnak, így a vonatkozó mechanikai tételek értelmé ben gravitációs hatásuk azonos a középpontba koncentrált össztömegük hatásával. Ezt használjuk is ki a számolásunk során! Tekintsük az összes csillagot Napunkkal azonos tömegűnek és vele azonos fényességűnek! 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333740234375" w:line="240" w:lineRule="auto"/>
        <w:ind w:left="13.783874511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Ha további adatokra is szükséged van, használd a konstanstáblázatot! 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3.7255859375" w:line="241.57196044921875" w:lineRule="auto"/>
        <w:ind w:left="599.5621490478516" w:right="-4.55078125" w:hanging="325.120086669921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A fenti adatok alapján adj becslést a gömbhalmaz össztömegére! Az eredményt ezerre kerekítve add meg! (7 p) </w:t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939453125" w:line="241.56377792358398" w:lineRule="auto"/>
        <w:ind w:left="581.1505889892578" w:right="-0.972900390625" w:hanging="323.295440673828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Hol van a Tejútrendszer centrumától mérve galaxisunk tekintetbe vett két nagy alkotóeleme (a bulge és a központi fekete lyuk), valamint a gömbhalmaz alkotta kettős rendszer tömegközéppont ja? Válaszodat parszekben add meg! (4 p) </w:t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9681396484375" w:line="241.5640640258789" w:lineRule="auto"/>
        <w:ind w:left="595.9751129150391" w:right="-0.255126953125" w:hanging="310.4463195800781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Tegyük fel, hogy az M13 jelenlegi pozíciójában éppen akkora távolságra van a Tejútrendszer közép pontjától, mint amekkora pályájának fél nagytengelye! Adj becslést gömbhalmaz Tejútrendszer középpontja körüli keringési idejére! (2 p) </w:t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7.9473876953125" w:line="240" w:lineRule="auto"/>
        <w:ind w:left="0" w:right="5.032958984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Mekkora a gömbhalmaz valódi mérete? Válaszodat parszekben, egészre kerekítve add meg! (2 p) </w:t>
      </w:r>
    </w:p>
    <w:tbl>
      <w:tblPr>
        <w:tblStyle w:val="Table20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5796.820373535156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7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392.196044921875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15 p </w:t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8.8256072998047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4" name="image14.png"/>
            <a:graphic>
              <a:graphicData uri="http://schemas.openxmlformats.org/drawingml/2006/picture">
                <pic:pic>
                  <pic:nvPicPr>
                    <pic:cNvPr id="0" name="image1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IV/4. A napszél és a csillagközi anyag találkozása</w:t>
      </w:r>
    </w:p>
    <w:tbl>
      <w:tblPr>
        <w:tblStyle w:val="Table21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20 p</w:t>
            </w:r>
          </w:p>
        </w:tc>
      </w:tr>
    </w:tbl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6869888305664" w:lineRule="auto"/>
        <w:ind w:left="10.435867309570312" w:right="4.500732421875" w:firstLine="0.95642089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napkorona felső rétegeiből töltött részecskék (protonok) áramlanak ki, ez az ún. napszél, amelynek következtében a Nap folyamatosan tömeget veszít, bár ennek üteme sokkal kisebb a termonukleáris fú zióhoz köthető tömegvesztésénél. A töltött részecskék szuperszonikus sebességgel mozognak addig, míg a csillagközi tér anyagának nyomása szubszonikus sebességre nem lassítja őket. Ez a sebességátmenet az ún. terminációs lökés (termination schock), amelyet a Voyager-űrszondák is vizsgáltak, miközben elhagyták a Naprendszert. </w:t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2.1630859375" w:line="241.56649589538574" w:lineRule="auto"/>
        <w:ind w:left="593.5829925537109" w:right="-4.403076171875" w:hanging="319.1415405273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Tegyük fel, hogy a napszél gömbszimmetrikus, azaz minden irányban ugyanakkora sebességgel és számban áramlanak ki a részecskék! Határozd meg a Nap napszél miatti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M/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tömegvesz tési ütemét, ha ismerjük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távolságban érvényes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sűrűségét 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kiáramlási sebességet!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Segítség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: Vizsgáld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sugár közötti gömbhéjat, amelyre ∆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≪ 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! (6 p) 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0.887451171875" w:line="219.60652828216553" w:lineRule="auto"/>
        <w:ind w:left="595.7337188720703" w:right="-2.645263671875" w:hanging="337.88101196289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A Föld távolságában a napszél részecskéinek számsűrűsége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7 cm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kiáramlási sebessége pedig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500 km s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Határozd meg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M/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konkrét értékét ezekkel az adatokkal, és azt 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egységben add meg! (2 p) 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7.59765625" w:line="221.96807384490967" w:lineRule="auto"/>
        <w:ind w:left="596.2119293212891" w:right="-2.53173828125" w:hanging="310.68542480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Amint a napszél részecskéi távolodnak a Naptól, a sebességük (egyre csökkenő ütemben) nő, amíg el nem éri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aszimptotikus sebességet, amely megegyezik a Nap felszínére vonatkozó szökési sebességgel. Határozd meg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-t, és az eredményt km s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egységben add meg! (4 p) </w:t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9.96337890625" w:line="214.55572128295898" w:lineRule="auto"/>
        <w:ind w:left="593.5805511474609" w:right="-5.0146484375" w:hanging="334.0547943115234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A terminációs lökésnél a részecskék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(szuperszonikus) sebességükről annál jóval kisebb (szub szonikus) sebességre lassulnak. A határ definiálására azonban másik lehetőségünk is van: az ott van, ahol a csillagközi anyag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ISM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nyomása egyenlő lesz a napszél mozgásienergia-sűrűségével, azaz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kin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mozgási energia térfogategységre vonatkoztatott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ε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kin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értékével. A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M/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korábban kiszámított értékét felhasználva határozd meg a határ Naptól mért távolságát, ha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ISM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10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Pa! A választ csillagászati egységben add meg! (7 p) </w:t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3.0194091796875" w:line="241.57196044921875" w:lineRule="auto"/>
        <w:ind w:left="593.5799407958984" w:right="-4.5458984375" w:hanging="309.4904327392578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e) A Voyager–1 űrszonda a terminációs lökést a Naptól 94 CSE távolságban, míg a Voyager–2 űr szonda 84 CSE távolságban detektálta. Milyen következtetést vonhatunk le ebből a határ alakjára vonatkozóan? (1 p) </w:t>
      </w:r>
    </w:p>
    <w:tbl>
      <w:tblPr>
        <w:tblStyle w:val="Table22"/>
        <w:tblW w:w="10457.53959655761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0457.539596557617"/>
        <w:tblGridChange w:id="0">
          <w:tblGrid>
            <w:gridCol w:w="10457.539596557617"/>
          </w:tblGrid>
        </w:tblGridChange>
      </w:tblGrid>
      <w:tr>
        <w:trPr>
          <w:cantSplit w:val="0"/>
          <w:trHeight w:val="5513.36006164550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9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II. forduló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20" name="image22.png"/>
            <a:graphic>
              <a:graphicData uri="http://schemas.openxmlformats.org/drawingml/2006/picture">
                <pic:pic>
                  <pic:nvPicPr>
                    <pic:cNvPr id="0" name="image2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KÓD: . . . . . . . . . . . . . . . </w:t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392.196044921875" w:line="240" w:lineRule="auto"/>
        <w:ind w:left="0" w:right="-4.1430664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. . . . . . / 20 p </w:t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8.8256072998047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22" name="image11.png"/>
            <a:graphic>
              <a:graphicData uri="http://schemas.openxmlformats.org/drawingml/2006/picture">
                <pic:pic>
                  <pic:nvPicPr>
                    <pic:cNvPr id="0" name="image1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507.7416801452637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I. Tesztkérdések (IGAZ/HAMIS)a) • I </w:t>
      </w:r>
    </w:p>
    <w:tbl>
      <w:tblPr>
        <w:tblStyle w:val="Table23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.2106590270996" w:lineRule="auto"/>
        <w:ind w:left="883.1508636474609" w:right="-4.549560546875" w:firstLine="7.62939453125E-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H (2 p) • I </w:t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475830078125" w:line="240" w:lineRule="auto"/>
        <w:ind w:left="257.8542327880859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• H </w:t>
      </w:r>
    </w:p>
    <w:p w:rsidR="00000000" w:rsidDel="00000000" w:rsidP="00000000" w:rsidRDefault="00000000" w:rsidRPr="00000000" w14:paraId="000001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68505859375" w:line="283.2279968261719" w:lineRule="auto"/>
        <w:ind w:left="883.1508636474609" w:right="-4.54956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I (2 p) • I 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439208984375" w:line="240" w:lineRule="auto"/>
        <w:ind w:left="285.527877807617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• H </w:t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68505859375" w:line="283.2279968261719" w:lineRule="auto"/>
        <w:ind w:left="883.1508636474609" w:right="-4.54956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H (2 p) • I </w:t>
      </w:r>
    </w:p>
    <w:p w:rsidR="00000000" w:rsidDel="00000000" w:rsidP="00000000" w:rsidRDefault="00000000" w:rsidRPr="00000000" w14:paraId="000001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439208984375" w:line="240" w:lineRule="auto"/>
        <w:ind w:left="259.5278930664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• H 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68505859375" w:line="283.2279968261719" w:lineRule="auto"/>
        <w:ind w:left="883.1508636474609" w:right="-4.54956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I (2 p) • H </w:t>
      </w:r>
    </w:p>
    <w:p w:rsidR="00000000" w:rsidDel="00000000" w:rsidP="00000000" w:rsidRDefault="00000000" w:rsidRPr="00000000" w14:paraId="000001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439208984375" w:line="240" w:lineRule="auto"/>
        <w:ind w:left="284.093322753906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e) • H 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6856689453125" w:line="283.2279968261719" w:lineRule="auto"/>
        <w:ind w:left="883.1508636474609" w:right="-4.54956054687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H (2 p) • H </w:t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751.73950195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</w:t>
      </w:r>
    </w:p>
    <w:p w:rsidR="00000000" w:rsidDel="00000000" w:rsidP="00000000" w:rsidRDefault="00000000" w:rsidRPr="00000000" w14:paraId="000001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7" name="image18.png"/>
            <a:graphic>
              <a:graphicData uri="http://schemas.openxmlformats.org/drawingml/2006/picture">
                <pic:pic>
                  <pic:nvPicPr>
                    <pic:cNvPr id="0" name="image1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Csillagászattörténeti kvíz</w:t>
      </w:r>
    </w:p>
    <w:tbl>
      <w:tblPr>
        <w:tblStyle w:val="Table24"/>
        <w:tblW w:w="9617.039108276367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64.12010192871094"/>
        <w:gridCol w:w="2334.06005859375"/>
        <w:gridCol w:w="425.82000732421875"/>
        <w:gridCol w:w="4099.9591064453125"/>
        <w:gridCol w:w="827.520751953125"/>
        <w:gridCol w:w="780.6195068359375"/>
        <w:gridCol w:w="784.9395751953125"/>
        <w:tblGridChange w:id="0">
          <w:tblGrid>
            <w:gridCol w:w="364.12010192871094"/>
            <w:gridCol w:w="2334.06005859375"/>
            <w:gridCol w:w="425.82000732421875"/>
            <w:gridCol w:w="4099.9591064453125"/>
            <w:gridCol w:w="827.520751953125"/>
            <w:gridCol w:w="780.6195068359375"/>
            <w:gridCol w:w="784.9395751953125"/>
          </w:tblGrid>
        </w:tblGridChange>
      </w:tblGrid>
      <w:tr>
        <w:trPr>
          <w:cantSplit w:val="0"/>
          <w:trHeight w:val="380.570068359375" w:hRule="atLeast"/>
          <w:tblHeader w:val="0"/>
        </w:trPr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történelmi </w:t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47753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esemény </w:t>
            </w:r>
          </w:p>
        </w:tc>
        <w:tc>
          <w:tcPr>
            <w:gridSpan w:val="2"/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csillagászati </w:t>
            </w:r>
          </w:p>
          <w:p w:rsidR="00000000" w:rsidDel="00000000" w:rsidP="00000000" w:rsidRDefault="00000000" w:rsidRPr="00000000" w14:paraId="000001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4775390625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esemény </w:t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megoldás</w:t>
            </w:r>
          </w:p>
        </w:tc>
      </w:tr>
      <w:tr>
        <w:trPr>
          <w:cantSplit w:val="0"/>
          <w:trHeight w:val="372.589111328125" w:hRule="atLeast"/>
          <w:tblHeader w:val="0"/>
        </w:trPr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szám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betű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év</w:t>
            </w:r>
          </w:p>
        </w:tc>
      </w:tr>
      <w:tr>
        <w:trPr>
          <w:cantSplit w:val="0"/>
          <w:trHeight w:val="729.27001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892211914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Amerika 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99609375" w:line="240" w:lineRule="auto"/>
              <w:ind w:left="138.89221191406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felfedezése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Az arecibói rádiótávcső megnyitása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1492</w:t>
            </w:r>
          </w:p>
        </w:tc>
      </w:tr>
      <w:tr>
        <w:trPr>
          <w:cantSplit w:val="0"/>
          <w:trHeight w:val="705.3613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5555477142334" w:lineRule="auto"/>
              <w:ind w:left="139.13124084472656" w:right="118.0712890625" w:hanging="0.239028930664062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Az amerikai-mexikói háború kezdete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galaxisok távolodásának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1846</w:t>
            </w:r>
          </w:p>
        </w:tc>
      </w:tr>
      <w:tr>
        <w:trPr>
          <w:cantSplit w:val="0"/>
          <w:trHeight w:val="705.358886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4.391555786132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Osztrák-magyar </w:t>
            </w:r>
          </w:p>
          <w:p w:rsidR="00000000" w:rsidDel="00000000" w:rsidP="00000000" w:rsidRDefault="00000000" w:rsidRPr="00000000" w14:paraId="000001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6552734375" w:line="240" w:lineRule="auto"/>
              <w:ind w:left="138.1748962402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kiegyezés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1.064147949218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Ensisheimi (német) meteorithullás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1867</w:t>
            </w:r>
          </w:p>
        </w:tc>
      </w:tr>
      <w:tr>
        <w:trPr>
          <w:cantSplit w:val="0"/>
          <w:trHeight w:val="705.34057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3.19602966308594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J. F. Kennedy </w:t>
            </w:r>
          </w:p>
          <w:p w:rsidR="00000000" w:rsidDel="00000000" w:rsidP="00000000" w:rsidRDefault="00000000" w:rsidRPr="00000000" w14:paraId="000001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9.64599609375" w:line="240" w:lineRule="auto"/>
              <w:ind w:left="139.131240844726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meggyilkolása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Neptunusz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1963</w:t>
            </w:r>
          </w:p>
        </w:tc>
      </w:tr>
      <w:tr>
        <w:trPr>
          <w:cantSplit w:val="0"/>
          <w:trHeight w:val="729.27001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91.5555477142334" w:lineRule="auto"/>
              <w:ind w:left="135.78384399414062" w:right="272.5323486328125" w:firstLine="3.108367919921875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nagy gazdasági világválság kezdete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0483398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Tempel–1 üstökös felfedezése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5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1929</w:t>
            </w:r>
          </w:p>
        </w:tc>
      </w:tr>
    </w:tbl>
    <w:p w:rsidR="00000000" w:rsidDel="00000000" w:rsidP="00000000" w:rsidRDefault="00000000" w:rsidRPr="00000000" w14:paraId="000001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Rövid magyarázatok a kiválasztott csillagászati események fontosságáról, érdekességéről: </w:t>
      </w:r>
    </w:p>
    <w:tbl>
      <w:tblPr>
        <w:tblStyle w:val="Table25"/>
        <w:tblW w:w="590.679931640625" w:type="dxa"/>
        <w:jc w:val="left"/>
        <w:tblInd w:w="4626.859741210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5.28930664062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(10 p) 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54.3853759765625" w:line="324.8709011077881" w:lineRule="auto"/>
        <w:ind w:left="212.48291015625" w:right="5.08056640625" w:firstLine="0.649948120117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Megépítése után kb. 50 évig a világ legnagyobb összefüggő parabolatükrű rádiótávcsöve volt. B) Hubble felfedezése egy új, addig nem létező tudományág, a kozmológia kialakulásához vezetett. C) Ez volt a történelem első „szemtanús” hullása, és a leesése után meg is talált meteorit. D) Jelentőségét nem kell bizonygatni, az elmélet diadala: kiszámolt pozíció alapján találták meg. E) Jelentőségét az adja, hogy a Deep Impact űrszonda 2005-ben próbatestet ütköztetett a magjával. </w:t>
      </w:r>
    </w:p>
    <w:p w:rsidR="00000000" w:rsidDel="00000000" w:rsidP="00000000" w:rsidRDefault="00000000" w:rsidRPr="00000000" w14:paraId="000001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951.632080078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</w:p>
    <w:p w:rsidR="00000000" w:rsidDel="00000000" w:rsidP="00000000" w:rsidRDefault="00000000" w:rsidRPr="00000000" w14:paraId="000001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11.63131713867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III/1. A csillagok fejlődésének főbb fázisai</w:t>
      </w:r>
    </w:p>
    <w:tbl>
      <w:tblPr>
        <w:tblStyle w:val="Table26"/>
        <w:tblW w:w="4261.74003601074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386.7601776123047"/>
        <w:gridCol w:w="874.9798583984375"/>
        <w:tblGridChange w:id="0">
          <w:tblGrid>
            <w:gridCol w:w="3386.7601776123047"/>
            <w:gridCol w:w="874.9798583984375"/>
          </w:tblGrid>
        </w:tblGridChange>
      </w:tblGrid>
      <w:tr>
        <w:trPr>
          <w:cantSplit w:val="0"/>
          <w:trHeight w:val="444.318847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40.825042724609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fejlődési fázis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betű</w:t>
            </w:r>
          </w:p>
        </w:tc>
      </w:tr>
      <w:tr>
        <w:trPr>
          <w:cantSplit w:val="0"/>
          <w:trHeight w:val="420.4309082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77221679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fehér törpe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E</w:t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9122772216797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fekete lyuk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J</w:t>
            </w:r>
          </w:p>
        </w:tc>
      </w:tr>
      <w:tr>
        <w:trPr>
          <w:cantSplit w:val="0"/>
          <w:trHeight w:val="396.5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194961547851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kis tömegű fősorozati csillag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B</w:t>
            </w:r>
          </w:p>
        </w:tc>
      </w:tr>
      <w:tr>
        <w:trPr>
          <w:cantSplit w:val="0"/>
          <w:trHeight w:val="396.51855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nagy tömegű fősorozati csillag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F</w:t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15130615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neutroncsillag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I</w:t>
            </w:r>
          </w:p>
        </w:tc>
      </w:tr>
      <w:tr>
        <w:trPr>
          <w:cantSplit w:val="0"/>
          <w:trHeight w:val="396.5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1513061523437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molekulafelhő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</w:t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8.19496154785156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planetáris köd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</w:t>
            </w:r>
          </w:p>
        </w:tc>
      </w:tr>
      <w:tr>
        <w:trPr>
          <w:cantSplit w:val="0"/>
          <w:trHeight w:val="396.499023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9.39041137695312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szupernóva-robbanás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H</w:t>
            </w:r>
          </w:p>
        </w:tc>
      </w:tr>
      <w:tr>
        <w:trPr>
          <w:cantSplit w:val="0"/>
          <w:trHeight w:val="396.519775390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03909301757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vörös óriás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C</w:t>
            </w:r>
          </w:p>
        </w:tc>
      </w:tr>
      <w:tr>
        <w:trPr>
          <w:cantSplit w:val="0"/>
          <w:trHeight w:val="420.4309082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5.803909301757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vörös szuperóriás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G</w:t>
            </w:r>
          </w:p>
        </w:tc>
      </w:tr>
    </w:tbl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7"/>
        <w:tblW w:w="590.679931640625" w:type="dxa"/>
        <w:jc w:val="left"/>
        <w:tblInd w:w="4626.8597412109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89.331054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(10 p) </w:t>
      </w:r>
    </w:p>
    <w:p w:rsidR="00000000" w:rsidDel="00000000" w:rsidP="00000000" w:rsidRDefault="00000000" w:rsidRPr="00000000" w14:paraId="000001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59.02587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3</w:t>
      </w:r>
    </w:p>
    <w:p w:rsidR="00000000" w:rsidDel="00000000" w:rsidP="00000000" w:rsidRDefault="00000000" w:rsidRPr="00000000" w14:paraId="000001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7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437.274570465087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III/2. Látómező méretének meghatározása a Hold segítségévelAz alábbi ábra alapján a következő módon járhatunk el: </w:t>
      </w:r>
    </w:p>
    <w:tbl>
      <w:tblPr>
        <w:tblStyle w:val="Table28"/>
        <w:tblW w:w="590.679931640625" w:type="dxa"/>
        <w:jc w:val="left"/>
        <w:tblInd w:w="4615.4675292968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4122619628906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1.57196044921875" w:lineRule="auto"/>
        <w:ind w:left="593.5836029052734" w:right="-4.37255859375" w:hanging="225.4920196533203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Jelöljük meg a látómezőt határoló kör és a Hold peremének két metszéspontját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), majd vegyük fel az ezekre illeszkedő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húregyenest! (1 p) </w:t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579833984375" w:line="240" w:lineRule="auto"/>
        <w:ind w:left="0" w:right="-4.550781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Vonalzóval mérjük meg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húr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hosszát! A mérés eredménye: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130 mm (1 p) </w:t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7.14599609375" w:line="241.57196044921875" w:lineRule="auto"/>
        <w:ind w:left="595.9752655029297" w:right="-3.14697265625" w:hanging="227.8830718994140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Vegyük fel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szakasz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felezőmerőlegesét! Ezt megtehetjük körzővel és vonalzóval a geomet riailag korrekt módon, de eljárhatunk úgy is, hogy méréssel meghatározzuk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szakasz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felezőpontját, majd ebben a pontban vonalzóval merőlegest „állítunk” 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húregyenesre. (1 p) </w:t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579833984375" w:line="314.53253746032715" w:lineRule="auto"/>
        <w:ind w:left="368.0928039550781" w:right="-4.552001953125" w:hanging="6.103515625E-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A Hold korongját határoló kör és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felezőmerőleges metszéspontja legyen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! • Vonalzóval mérjük meg 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szakasz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hosszát! A mérés eredménye: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20 mm (1 p) </w:t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.891845703125" w:line="210.05184173583984" w:lineRule="auto"/>
        <w:ind w:left="593.5857391357422" w:right="-2.95166015625" w:hanging="225.49232482910156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• A Hold korongjának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középpontját nem ismerjük – nem is kell –, azt csak a számítás bemu tatásához rajzoltuk az ábrára. Ugyanez igaz a látómezőt határoló kör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fov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középpontjára is.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derékszögű háromszögből: </w:t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6.608886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</w:t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3.0882740020752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 </w:t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→ 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06005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97.0573425292969" w:right="714.68017578125" w:header="0" w:footer="720"/>
          <w:cols w:equalWidth="0" w:num="3">
            <w:col w:space="0" w:w="3100"/>
            <w:col w:space="0" w:w="3100"/>
            <w:col w:space="0" w:w="31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5.394287109375" w:line="292.5911235809326" w:lineRule="auto"/>
        <w:ind w:left="368.0921936035156" w:right="-4.55078125" w:firstLine="230.992050170898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116 mm (1 p) • A látómezőt határoló kör és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felezőmerőleges metszéspontjai legyenek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Q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! • Vonalzóval mérjük meg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 Q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szakasz hosszát! A mérés eredménye: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 Q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184 mm. (1 p) </w:t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.9671630859375" w:line="273.51170539855957" w:lineRule="auto"/>
        <w:ind w:left="368.0921936035156" w:right="-4.55078125" w:firstLine="230.752334594726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Ebből: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fov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 Q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 = 92 mm (1 p) •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fov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#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ismeretében: </w:t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184.1449737548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fov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#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fov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H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tbl>
      <w:tblPr>
        <w:tblStyle w:val="Table29"/>
        <w:tblW w:w="1254.6795654296875" w:type="dxa"/>
        <w:jc w:val="left"/>
        <w:tblInd w:w="2959.680404663086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54.6795654296875"/>
        <w:tblGridChange w:id="0">
          <w:tblGrid>
            <w:gridCol w:w="1254.6795654296875"/>
          </w:tblGrid>
        </w:tblGridChange>
      </w:tblGrid>
      <w:tr>
        <w:trPr>
          <w:cantSplit w:val="0"/>
          <w:trHeight w:val="361.30004882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θ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fov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24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7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′</w:t>
            </w:r>
          </w:p>
        </w:tc>
      </w:tr>
    </w:tbl>
    <w:p w:rsidR="00000000" w:rsidDel="00000000" w:rsidP="00000000" w:rsidRDefault="00000000" w:rsidRPr="00000000" w14:paraId="000001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4.54956054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(1 p) </w:t>
      </w:r>
    </w:p>
    <w:p w:rsidR="00000000" w:rsidDel="00000000" w:rsidP="00000000" w:rsidRDefault="00000000" w:rsidRPr="00000000" w14:paraId="000001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269.625244140625" w:line="241.57221794128418" w:lineRule="auto"/>
        <w:ind w:left="10.674972534179688" w:right="18.367919921875" w:firstLine="3.82560729980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Megjegyzés: A mért távolságértékek függhetnek az aktuális nyomtatótól, ezért az itt közölt számérté kektől némileg eltérhetnek. A végeredmény azonban csak arányoktól függ. 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7.1592712402344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IV/1. Por által okozott vörösödésből származó távolság-bizonytalanság</w:t>
      </w:r>
    </w:p>
    <w:tbl>
      <w:tblPr>
        <w:tblStyle w:val="Table30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10 p</w:t>
            </w:r>
          </w:p>
        </w:tc>
      </w:tr>
    </w:tbl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10.6913471221924" w:lineRule="auto"/>
        <w:ind w:left="11.392288208007812" w:right="-5.041503906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vizuális abszolút fényesség a bolometrikus abszolút fényességből és a bolometrikus korrekcióból: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bol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BC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8)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 (1 p) Az extinkciómentes távolságmodulus-egyenlet: 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4.16748046875" w:line="372.00825691223145" w:lineRule="auto"/>
        <w:ind w:left="13.78326416015625" w:right="-5.04150390625" w:firstLine="581.952590942382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− 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 + 5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→ 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m−M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+5)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Numerikus értékekkel: </w:t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.121337890625" w:line="383.9103698730469" w:lineRule="auto"/>
        <w:ind w:left="11.392288208007812" w:right="-5.04150390625" w:firstLine="587.451934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≈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1200 pc (1 p) A látható tartományra vonatkozó extinkció: </w:t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.121337890625" w:line="383.9103698730469" w:lineRule="auto"/>
        <w:ind w:left="11.392288208007812" w:right="-5.04150390625" w:firstLine="586.0173034667969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 − 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= 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15 = 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46 (2 p) Az extinkciót is figyelembe vevő távolságmodulus-egyenlet: 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9.102783203125" w:line="372.00865745544434" w:lineRule="auto"/>
        <w:ind w:left="13.78204345703125" w:right="-5.040283203125" w:firstLine="581.953811645507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− 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 + 5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→ 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(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m−M−A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+5)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Numerikus értékekkel: </w:t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8.1201171875" w:line="383.91122817993164" w:lineRule="auto"/>
        <w:ind w:left="11.391067504882812" w:right="-5.040283203125" w:firstLine="587.4519348144531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≈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970 pc (1 p) A két távolságérték relatív eltérése: </w:t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6400146484375" w:line="240" w:lineRule="auto"/>
        <w:ind w:left="598.843002319335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δ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) 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83.9878559112549" w:lineRule="auto"/>
        <w:ind w:left="13.78326416015625" w:right="-5.04150390625" w:firstLine="2010.4010009765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Numerikus értékekkel, százalékban kifejezve: 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1"/>
        <w:tblW w:w="1747.640075683593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747.6400756835938"/>
        <w:tblGridChange w:id="0">
          <w:tblGrid>
            <w:gridCol w:w="1747.6400756835938"/>
          </w:tblGrid>
        </w:tblGridChange>
      </w:tblGrid>
      <w:tr>
        <w:trPr>
          <w:cantSplit w:val="0"/>
          <w:trHeight w:val="366.6198730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δ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 d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) 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≈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24 % </w:t>
            </w:r>
          </w:p>
        </w:tc>
      </w:tr>
    </w:tbl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74.86572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01.3198852539062" w:right="714.68017578125" w:header="0" w:footer="720"/>
          <w:cols w:equalWidth="0" w:num="2">
            <w:col w:space="0" w:w="4960"/>
            <w:col w:space="0" w:w="49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</w:t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5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IV/2. A Proxima Centauri b „napállandója”</w:t>
      </w:r>
    </w:p>
    <w:tbl>
      <w:tblPr>
        <w:tblStyle w:val="Table32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15 p</w:t>
            </w:r>
          </w:p>
        </w:tc>
      </w:tr>
    </w:tbl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10.05929470062256" w:lineRule="auto"/>
        <w:ind w:left="10.913467407226562" w:right="-1.268310546875" w:firstLine="4.78263854980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Jelölje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illetve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Nap, illetve a Proxima Centauri effektív hőmérsékletét, sugarát, tömegét és luminozitását,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pedig a Föld és a Proxima Centauri b egyszerűség kedvéért kör alakúnak tekintett pályájának sugarát! </w:t>
      </w:r>
    </w:p>
    <w:p w:rsidR="00000000" w:rsidDel="00000000" w:rsidP="00000000" w:rsidRDefault="00000000" w:rsidRPr="00000000" w14:paraId="000001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2.259521484375" w:line="240" w:lineRule="auto"/>
        <w:ind w:left="14.49996948242187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Mivel a csillagokat feketetest-sugárzónak tekintjük, ezért: </w:t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.96826171875" w:line="344.73137855529785" w:lineRule="auto"/>
        <w:ind w:left="15.69488525390625" w:right="-5.040283203125" w:firstLine="584.583358764648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σT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σT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Jelölje a Föld és a Proxima Centauri b napállandóját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! Ekkor: </w:t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.491455078125" w:line="240" w:lineRule="auto"/>
        <w:ind w:left="1222.33573913574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05.496826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két napállandó aránya: </w:t>
      </w:r>
    </w:p>
    <w:p w:rsidR="00000000" w:rsidDel="00000000" w:rsidP="00000000" w:rsidRDefault="00000000" w:rsidRPr="00000000" w14:paraId="000001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4110412597656" w:right="714.6813964843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23.3056640625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.8767089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L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4197463989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4197463989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4197463989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41974639892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4.06005859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35.6558227539062" w:right="714.68017578125" w:header="0" w:footer="720"/>
          <w:cols w:equalWidth="0" w:num="7">
            <w:col w:space="0" w:w="1420"/>
            <w:col w:space="0" w:w="1420"/>
            <w:col w:space="0" w:w="1420"/>
            <w:col w:space="0" w:w="1420"/>
            <w:col w:space="0" w:w="1420"/>
            <w:col w:space="0" w:w="1420"/>
            <w:col w:space="0" w:w="14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58.7255859375" w:line="241.57196044921875" w:lineRule="auto"/>
        <w:ind w:left="13.78326416015625" w:right="5.69580078125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Ha a tömeget naptömegben, a távolságot csillagászati egységben, az időt pedig évben mérjük, akkor Kepler III. törvényének alakja a Proxima Centauri rendszerében: </w:t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3.719482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72.4243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Ebből: </w:t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5289497375488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singl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534385681152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89.86450195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9.5641326904297" w:right="714.68017578125" w:header="0" w:footer="720"/>
          <w:cols w:equalWidth="0" w:num="3">
            <w:col w:space="0" w:w="3500"/>
            <w:col w:space="0" w:w="3500"/>
            <w:col w:space="0" w:w="35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1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52.783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4.36584472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Így végül: 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8054113388061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ñ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316749572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ô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9998779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8.6064910888672" w:right="714.681396484375" w:header="0" w:footer="720"/>
          <w:cols w:equalWidth="0" w:num="4">
            <w:col w:space="0" w:w="2620"/>
            <w:col w:space="0" w:w="2620"/>
            <w:col w:space="0" w:w="2620"/>
            <w:col w:space="0" w:w="26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30.385742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w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3.14316749572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9398193359375" w:line="223.14316749572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4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20.80541133880615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ñ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.9398193359375" w:line="223.14316749572754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Å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ô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2.9998779296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35.6558227539062" w:right="714.678955078125" w:header="0" w:footer="720"/>
          <w:cols w:equalWidth="0" w:num="6">
            <w:col w:space="0" w:w="1660"/>
            <w:col w:space="0" w:w="1660"/>
            <w:col w:space="0" w:w="1660"/>
            <w:col w:space="0" w:w="1660"/>
            <w:col w:space="0" w:w="1660"/>
            <w:col w:space="0" w:w="1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2.3455810546875" w:line="240" w:lineRule="auto"/>
        <w:ind w:left="11.39350891113281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9,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 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PCb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365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≈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03 numerikus értékekkel: </w:t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3"/>
        <w:tblW w:w="1302.1203613281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302.120361328125"/>
        <w:tblGridChange w:id="0">
          <w:tblGrid>
            <w:gridCol w:w="1302.120361328125"/>
          </w:tblGrid>
        </w:tblGridChange>
      </w:tblGrid>
      <w:tr>
        <w:trPr>
          <w:cantSplit w:val="0"/>
          <w:trHeight w:val="592.10021972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212.61825561523438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15.940200805664062"/>
                <w:szCs w:val="15.94020080566406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w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PCb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≈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3 </w:t>
            </w:r>
          </w:p>
        </w:tc>
      </w:tr>
    </w:tbl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01.3198852539062" w:right="714.68017578125" w:header="0" w:footer="720"/>
          <w:cols w:equalWidth="0" w:num="2">
            <w:col w:space="0" w:w="4960"/>
            <w:col w:space="0" w:w="49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26.905517578125" w:line="2386.8592071533203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440" w:right="1440" w:header="0" w:footer="720"/>
          <w:cols w:equalWidth="0" w:num="1">
            <w:col w:space="0" w:w="90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Azaz a Proxima Centauri b napállandója kb. 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3-szer kisebb, mint a Föld napállandója. (1 p) 6</w:t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6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IV/3. Gömbhalmaz a Tejútrendszerben</w:t>
      </w:r>
    </w:p>
    <w:tbl>
      <w:tblPr>
        <w:tblStyle w:val="Table34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15 p</w:t>
            </w:r>
          </w:p>
        </w:tc>
      </w:tr>
    </w:tbl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435.00060081481934" w:lineRule="auto"/>
        <w:ind w:left="1181.0358428955078" w:right="-5.04150390625" w:hanging="906.594390869140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Határozzuk meg először a gömbhalmaz abszolút fényességét! A távolságmodulus-egyenletből: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 + 5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→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+ 5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092529296875" w:line="240" w:lineRule="auto"/>
        <w:ind w:left="599.5624542236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gömbhalmaz parszekben mért távolsága. </w:t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6.533203125" w:line="240" w:lineRule="auto"/>
        <w:ind w:left="599.084091186523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2.20703125" w:line="240" w:lineRule="auto"/>
        <w:ind w:left="0" w:right="-5.042724609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36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197509765625" w:line="241.57196044921875" w:lineRule="auto"/>
        <w:ind w:left="596.9335174560547" w:right="4.285888671875" w:firstLine="2.1519470214843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Határozzuk meg, hogy hány Nappal megegyező csillag összfényessége eredményezi a gömbhal maz imént meghatározott fényességét! A magnitúdóban megadott (abszolút) fényességek és az intenzitások közötti összefüggés: </w:t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.53955078125" w:line="240" w:lineRule="auto"/>
        <w:ind w:left="1186.29829406738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0.125732421875" w:line="210.05192756652832" w:lineRule="auto"/>
        <w:ind w:left="599.0842437744141" w:right="-1.734619140625" w:firstLine="0.47821044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gömbhalmaz,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Nap abszolút fényessége,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-k pedig az intenzitások. Mivel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ezért: </w:t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3.6871337890625" w:line="378.2691192626953" w:lineRule="auto"/>
        <w:ind w:left="599.5624542236328" w:right="-5.04150390625" w:firstLine="586.734771728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 lg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gömbhalmaz csillagainak száma. Ebből: 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.9464111328125" w:line="428.9004135131836" w:lineRule="auto"/>
        <w:ind w:left="599.0854644775391" w:right="-5.042724609375" w:firstLine="586.49414062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−M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9.925333658854168"/>
          <w:szCs w:val="19.92533365885416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)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5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Numerikus értékekkel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konstanstáblázatból): </w:t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27246093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188 000 (1 p) </w:t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9.373779296875" w:line="241.57196044921875" w:lineRule="auto"/>
        <w:ind w:left="593.5860443115234" w:right="5.0048828125" w:firstLine="6.216735839843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Mivel a gömbhalmaz minden csillagát a Nappal tökéletesen megegyezőnek tekintjük, ezért az M13 tömegére adott becslés (a tömeget M-mel jelöljük): </w:t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5"/>
        <w:tblW w:w="2202.420349121093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202.4203491210938"/>
        <w:tblGridChange w:id="0">
          <w:tblGrid>
            <w:gridCol w:w="2202.4203491210938"/>
          </w:tblGrid>
        </w:tblGridChange>
      </w:tblGrid>
      <w:tr>
        <w:trPr>
          <w:cantSplit w:val="0"/>
          <w:trHeight w:val="345.299682617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M13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188 000M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⊙ </w:t>
            </w:r>
          </w:p>
        </w:tc>
      </w:tr>
    </w:tbl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86.619873046875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0.2459716796875" w:line="241.5721035003662" w:lineRule="auto"/>
        <w:ind w:left="595.9757232666016" w:right="4.52392578125" w:hanging="338.1199645996094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A „bulge” tömegeloszlásának gömbszimmetrikus volta miatt összes tömegét a középpontba kon centrálhatjuk, így egyszerűen összeadhatjuk az ott lévő fekete lyuk tömegével. Ez lesz a Tejút rendszer egyszerűsített modelljében a rendszer tömege. A gömbhalmaz tömegét pedig az imént határoztuk meg. </w:t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.83929443359375" w:line="241.5556240081787" w:lineRule="auto"/>
        <w:ind w:left="596.2148284912109" w:right="5.482177734375" w:firstLine="0.47821044921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gömbhalmaz tömegeloszlását is gömbszimmetrikusnak tekinthetjük, így annak össztömegét is egyetlen pontba, a gömbhalmaz tömegközéppontjába helyezhetjük. </w:t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.85577392578125" w:line="232.8379726409912" w:lineRule="auto"/>
        <w:ind w:left="596.6931915283203" w:right="-0.45654296875" w:hanging="3.108520507812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Végül pedig a gömbhalmaz és a Tejútrendszer középpontja közötti távolságot kell meghatároz nunk. A szövegben megadott adatok szerint a Tejútrendszer centruma, a gömbhalmaz és a Föld alkotta háromszög Földnél lévő szöge ismert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62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5°), csakúgy mint a szög melletti két oldal hossza, így a háromszög ismeretlen oldala, azaz a centrum–gömbhalmaz-távolság a koszinusztétel felhasználásával azonnal adódik: </w:t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73.281478881836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» </w:t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900.1651000976562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−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cos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4.13330078125" w:line="434.58600997924805" w:lineRule="auto"/>
        <w:ind w:left="599.5624542236328" w:right="628.50463867187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központi fekete lyuknak és a gömbhalmaznak a Földtől mért távolsága. 7</w:t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3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1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599.0831756591797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985595703125" w:line="383.9103698730469" w:lineRule="auto"/>
        <w:ind w:left="596.6931915283203" w:right="-5.04150390625" w:firstLine="587.4508666992188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7938 pc (1 p) A tömegközéppont centrumtól mért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tkp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távolsága: </w:t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.440673828125" w:line="240" w:lineRule="auto"/>
        <w:ind w:left="1184.14482116699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tkp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397.856063842773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bulge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bulge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1.905517578125" w:line="240" w:lineRule="auto"/>
        <w:ind w:left="599.084243774414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6"/>
        <w:tblW w:w="1637.1002197265625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37.1002197265625"/>
        <w:tblGridChange w:id="0">
          <w:tblGrid>
            <w:gridCol w:w="1637.1002197265625"/>
          </w:tblGrid>
        </w:tblGridChange>
      </w:tblGrid>
      <w:tr>
        <w:trPr>
          <w:cantSplit w:val="0"/>
          <w:trHeight w:val="360.421142578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tkp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074 pc </w:t>
            </w:r>
          </w:p>
        </w:tc>
      </w:tr>
    </w:tbl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86.619873046875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3.505859375" w:line="241.57196044921875" w:lineRule="auto"/>
        <w:ind w:left="285.5291748046875" w:right="18.720703125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A gömbhalmaz keringési idejét Kepler III. törvényéből határozhatjuk meg. Ha a távolságot csil lagászati egységben, az időt évben, a tömeget pedig naptömeg egységben mérjük, akkor: </w:t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71.062011718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bulge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single"/>
          <w:shd w:fill="auto" w:val="clear"/>
          <w:vertAlign w:val="baseline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387.3388671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→ 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single"/>
          <w:shd w:fill="auto" w:val="clear"/>
          <w:vertAlign w:val="baseline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97.0564270019531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BH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bulge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+ 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1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65.8251953125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 (ügyeljünk arra, hogy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-at csillagászati egységben kell megadni): </w:t>
      </w:r>
    </w:p>
    <w:tbl>
      <w:tblPr>
        <w:tblStyle w:val="Table37"/>
        <w:tblW w:w="2151.7800903320312" w:type="dxa"/>
        <w:jc w:val="left"/>
        <w:tblInd w:w="1170.599899291992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51.7800903320312"/>
        <w:tblGridChange w:id="0">
          <w:tblGrid>
            <w:gridCol w:w="2151.7800903320312"/>
          </w:tblGrid>
        </w:tblGridChange>
      </w:tblGrid>
      <w:tr>
        <w:trPr>
          <w:cantSplit w:val="0"/>
          <w:trHeight w:val="375.4803466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F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P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M13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4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68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·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8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év </w:t>
            </w:r>
          </w:p>
        </w:tc>
      </w:tr>
    </w:tbl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73.145751953125" w:line="240" w:lineRule="auto"/>
        <w:ind w:left="259.5294189453125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A gömbhalmaz valódi mérete a látszó mérete és a távolsága alapján: </w:t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8.985595703125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7.1368408203125" w:line="240" w:lineRule="auto"/>
        <w:ind w:left="599.5624542236328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θ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M13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gömbhalmaz radiánban megadott látszó átmérője. </w:t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.6568603515625" w:line="240" w:lineRule="auto"/>
        <w:ind w:left="599.084091186523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8"/>
        <w:tblW w:w="1485.7601928710938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485.7601928710938"/>
        <w:tblGridChange w:id="0">
          <w:tblGrid>
            <w:gridCol w:w="1485.7601928710938"/>
          </w:tblGrid>
        </w:tblGridChange>
      </w:tblGrid>
      <w:tr>
        <w:trPr>
          <w:cantSplit w:val="0"/>
          <w:trHeight w:val="337.419433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D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M13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40 pc </w:t>
            </w:r>
          </w:p>
        </w:tc>
      </w:tr>
    </w:tbl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679.52514648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86.619873046875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IV/4. A napszél és a csillagközi anyag találkozása</w:t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26.2243652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a) Az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sugarú,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vastagságú (∆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≪ 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gömbhéj térfogata jó közelítéssel: </w:t>
      </w:r>
    </w:p>
    <w:tbl>
      <w:tblPr>
        <w:tblStyle w:val="Table39"/>
        <w:tblW w:w="590.679931640625" w:type="dxa"/>
        <w:jc w:val="left"/>
        <w:tblInd w:w="4615.22827148437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90.679931640625"/>
        <w:tblGridChange w:id="0">
          <w:tblGrid>
            <w:gridCol w:w="590.679931640625"/>
          </w:tblGrid>
        </w:tblGridChange>
      </w:tblGrid>
      <w:tr>
        <w:trPr>
          <w:cantSplit w:val="0"/>
          <w:trHeight w:val="329.0600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20 p</w:t>
            </w:r>
          </w:p>
        </w:tc>
      </w:tr>
    </w:tbl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27.6512908935547" w:right="726.4404296875" w:header="0" w:footer="720"/>
          <w:cols w:equalWidth="0" w:num="2">
            <w:col w:space="0" w:w="5240"/>
            <w:col w:space="0" w:w="5240"/>
          </w:cols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38.7890625" w:line="241.57196044921875" w:lineRule="auto"/>
        <w:ind w:left="596.9316864013672" w:right="-3.485107421875" w:firstLine="2.152557373046875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Ha a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távolságot a sugárirányban kifelé haladó,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 sebességű részecskék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idő alatt teszi meg, akkor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így: </w:t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1.3623046875" w:line="402.82562255859375" w:lineRule="auto"/>
        <w:ind w:left="599.0854644775391" w:right="-5.042724609375" w:firstLine="586.494140625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Ha ez a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térfogatú gömbhéj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tömeget tartalmaz, akkor a sűrűsége: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ϱ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) =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406.4391326904297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9.737548828125" w:line="240" w:lineRule="auto"/>
        <w:ind w:left="597.171401977539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így: </w:t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0"/>
        <w:tblW w:w="1644.4601440429688" w:type="dxa"/>
        <w:jc w:val="left"/>
        <w:tblInd w:w="912.744140625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44.4601440429688"/>
        <w:tblGridChange w:id="0">
          <w:tblGrid>
            <w:gridCol w:w="1644.4601440429688"/>
          </w:tblGrid>
        </w:tblGridChange>
      </w:tblGrid>
      <w:tr>
        <w:trPr>
          <w:cantSplit w:val="0"/>
          <w:trHeight w:val="616.6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6.63986206054688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∆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 </w:t>
            </w:r>
          </w:p>
          <w:p w:rsidR="00000000" w:rsidDel="00000000" w:rsidP="00000000" w:rsidRDefault="00000000" w:rsidRPr="00000000" w14:paraId="000002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55.869140625" w:firstLine="0"/>
              <w:jc w:val="righ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0"/>
                <w:smallCaps w:val="0"/>
                <w:strike w:val="0"/>
                <w:color w:val="000000"/>
                <w:sz w:val="39.850667317708336"/>
                <w:szCs w:val="39.850667317708336"/>
                <w:u w:val="none"/>
                <w:shd w:fill="auto" w:val="clear"/>
                <w:vertAlign w:val="subscript"/>
                <w:rtl w:val="0"/>
              </w:rPr>
              <w:t xml:space="preserve">∆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39.850667317708336"/>
                <w:szCs w:val="39.850667317708336"/>
                <w:u w:val="none"/>
                <w:shd w:fill="auto" w:val="clear"/>
                <w:vertAlign w:val="subscript"/>
                <w:rtl w:val="0"/>
              </w:rPr>
              <w:t xml:space="preserve">t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4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πr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vϱ </w:t>
            </w:r>
          </w:p>
        </w:tc>
      </w:tr>
    </w:tbl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b) Numerikus értékekkel a Föld távolságában: 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7.75634765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973.875732421875" w:right="714.68017578125" w:header="0" w:footer="720"/>
          <w:cols w:equalWidth="0" w:num="2">
            <w:col w:space="0" w:w="5120"/>
            <w:col w:space="0" w:w="51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94.385986328125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F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1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65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9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kg s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233.3995819091797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6.74560546875" w:line="240" w:lineRule="auto"/>
        <w:ind w:left="1316.8587493896484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15.7861328125" w:line="224.71295356750488" w:lineRule="auto"/>
        <w:ind w:left="593.5848236083984" w:right="-4.2431640625" w:firstLine="19.36737060546875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(Figyelem! A feladat szövegében a részecskék számsűrűsége van megadva, ezt a számolásnál át kell váltani a 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M/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kifejezésében szereplő térfogati sűrűségre: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ϱ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 ahol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p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proton tömege, amelyet a konstanstáblázat tartalmaz.) 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.545654296875" w:line="240" w:lineRule="auto"/>
        <w:ind w:left="599.8015594482422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év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egységben megadva: </w:t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9.4183349609375" w:line="240" w:lineRule="auto"/>
        <w:ind w:left="1795.2901458740234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41"/>
        <w:tblW w:w="3223.7600708007812" w:type="dxa"/>
        <w:jc w:val="left"/>
        <w:tblInd w:w="1170.5998992919922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223.7600708007812"/>
        <w:tblGridChange w:id="0">
          <w:tblGrid>
            <w:gridCol w:w="3223.7600708007812"/>
          </w:tblGrid>
        </w:tblGridChange>
      </w:tblGrid>
      <w:tr>
        <w:trPr>
          <w:cantSplit w:val="0"/>
          <w:trHeight w:val="692.19970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79.1876220703125" w:firstLine="0"/>
              <w:jc w:val="righ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39.850667317708336"/>
                <w:szCs w:val="39.850667317708336"/>
                <w:u w:val="none"/>
                <w:shd w:fill="auto" w:val="clear"/>
                <w:vertAlign w:val="superscript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F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2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,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61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·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10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−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14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⊙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év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−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</w:p>
          <w:p w:rsidR="00000000" w:rsidDel="00000000" w:rsidP="00000000" w:rsidRDefault="00000000" w:rsidRPr="00000000" w14:paraId="000002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30.53985595703125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∆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M </w:t>
            </w:r>
          </w:p>
          <w:p w:rsidR="00000000" w:rsidDel="00000000" w:rsidP="00000000" w:rsidRDefault="00000000" w:rsidRPr="00000000" w14:paraId="000002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669.6417236328125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2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58.7164306640625" w:line="240" w:lineRule="auto"/>
              <w:ind w:left="213.9990234375" w:right="0" w:firstLine="0"/>
              <w:jc w:val="left"/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∆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t </w:t>
            </w:r>
          </w:p>
        </w:tc>
      </w:tr>
    </w:tbl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5.0415039062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46.165771484375" w:line="276.65599822998047" w:lineRule="auto"/>
        <w:ind w:left="285.5291748046875" w:right="1635.0653076171875" w:firstLine="0"/>
        <w:jc w:val="center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c) A Napra vonatkozó szökési sebesség, és így a csillagszél aszimptotikus sebessége: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 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GM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esc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1.8164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15.1042175292969" w:right="714.68017578125" w:header="0" w:footer="720"/>
          <w:cols w:equalWidth="0" w:num="2">
            <w:col w:space="0" w:w="4940"/>
            <w:col w:space="0" w:w="494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⊙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2.3675537109375" w:line="362.39667892456055" w:lineRule="auto"/>
        <w:ind w:left="595.9770965576172" w:right="-5.042724609375" w:firstLine="585.0596618652344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6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18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5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s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km s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−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egységben kifejezve: 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2"/>
        <w:tblW w:w="1823.3001708984375" w:type="dxa"/>
        <w:jc w:val="left"/>
        <w:tblInd w:w="911.0704803466797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23.3001708984375"/>
        <w:tblGridChange w:id="0">
          <w:tblGrid>
            <w:gridCol w:w="1823.3001708984375"/>
          </w:tblGrid>
        </w:tblGridChange>
      </w:tblGrid>
      <w:tr>
        <w:trPr>
          <w:cantSplit w:val="0"/>
          <w:trHeight w:val="364.83978271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u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∞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618 km s</w:t>
            </w:r>
            <w:r w:rsidDel="00000000" w:rsidR="00000000" w:rsidRPr="00000000">
              <w:rPr>
                <w:rFonts w:ascii="Arial Unicode MS" w:cs="Arial Unicode MS" w:eastAsia="Arial Unicode MS" w:hAnsi="Arial Unicode MS"/>
                <w:b w:val="0"/>
                <w:i w:val="1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−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perscript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d) A csillagszél térfogategységre vonatkoztatott mozgási energiája: </w:t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4.07592773437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975.5493927001953" w:right="714.68017578125" w:header="0" w:footer="720"/>
          <w:cols w:equalWidth="0" w:num="2">
            <w:col w:space="0" w:w="5120"/>
            <w:col w:space="0" w:w="512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63.6856079101562" w:line="325.7908344268799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ε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kin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kin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08.76910209655762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v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4.95986938476562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Å 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9.418001174926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96.8174743652344" w:right="714.681396484375" w:header="0" w:footer="720"/>
          <w:cols w:equalWidth="0" w:num="3">
            <w:col w:space="0" w:w="3100"/>
            <w:col w:space="0" w:w="3100"/>
            <w:col w:space="0" w:w="31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1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ϱv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44.27833557128906"/>
          <w:szCs w:val="44.27833557128906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ã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9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2021/2022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drawing>
          <wp:inline distB="19050" distT="19050" distL="19050" distR="19050">
            <wp:extent cx="2468296" cy="180001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68296" cy="18000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II. forduló </w:t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37.476806640625" w:line="240" w:lineRule="auto"/>
        <w:ind w:left="596.6921234130859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A határnál (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): </w:t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1.995849609375" w:line="240" w:lineRule="auto"/>
        <w:ind w:left="2709.71824645996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 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9.9658203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ISM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ε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kin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32.492675781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Ebből: </w:t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single"/>
          <w:shd w:fill="auto" w:val="clear"/>
          <w:vertAlign w:val="sub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Mu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∞ 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2.579345703125" w:line="296.5547847747803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4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t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bscript"/>
          <w:rtl w:val="0"/>
        </w:rPr>
        <w:t xml:space="preserve">=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2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77.4462890625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</w:t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36.76329612731934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39.850667317708336"/>
          <w:szCs w:val="39.850667317708336"/>
          <w:u w:val="none"/>
          <w:shd w:fill="auto" w:val="clear"/>
          <w:vertAlign w:val="superscript"/>
          <w:rtl w:val="0"/>
        </w:rPr>
        <w:t xml:space="preserve"> 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∆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t 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u</w:t>
      </w:r>
      <w:r w:rsidDel="00000000" w:rsidR="00000000" w:rsidRPr="00000000">
        <w:rPr>
          <w:rFonts w:ascii="Arial Unicode MS" w:cs="Arial Unicode MS" w:eastAsia="Arial Unicode MS" w:hAnsi="Arial Unicode MS"/>
          <w:b w:val="0"/>
          <w:i w:val="1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∞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5.940200805664062"/>
          <w:szCs w:val="15.940200805664062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314.8638916015625" w:right="714.681396484375" w:header="0" w:footer="720"/>
          <w:cols w:equalWidth="0" w:num="3">
            <w:col w:space="0" w:w="3300"/>
            <w:col w:space="0" w:w="3300"/>
            <w:col w:space="0" w:w="330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8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πp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ISM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(2 p) </w:t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54.444580078125" w:line="240" w:lineRule="auto"/>
        <w:ind w:left="599.0830230712891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Numerikus értékekkel: 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29.96826171875" w:line="371.9835376739502" w:lineRule="auto"/>
        <w:ind w:left="602.1913909912109" w:right="-5.040283203125" w:firstLine="578.8441467285156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716.0199737548828" w:right="719.7216796875" w:header="0" w:footer="720"/>
          <w:cols w:equalWidth="0" w:num="1">
            <w:col w:space="0" w:w="10464.258346557617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r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bscript"/>
          <w:rtl w:val="0"/>
        </w:rPr>
        <w:t xml:space="preserve">b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= 2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01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·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6.567001342773438"/>
          <w:szCs w:val="26.567001342773438"/>
          <w:u w:val="none"/>
          <w:shd w:fill="auto" w:val="clear"/>
          <w:vertAlign w:val="superscript"/>
          <w:rtl w:val="0"/>
        </w:rPr>
        <w:t xml:space="preserve">13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m (1 p) Csillagászati egységben kifejezve: </w:t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3"/>
        <w:tblW w:w="1501.460266113281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01.4602661132812"/>
        <w:tblGridChange w:id="0">
          <w:tblGrid>
            <w:gridCol w:w="1501.4602661132812"/>
          </w:tblGrid>
        </w:tblGridChange>
      </w:tblGrid>
      <w:tr>
        <w:trPr>
          <w:cantSplit w:val="0"/>
          <w:trHeight w:val="326.7785644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1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r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6.567001342773438"/>
                <w:szCs w:val="26.567001342773438"/>
                <w:u w:val="none"/>
                <w:shd w:fill="auto" w:val="clear"/>
                <w:vertAlign w:val="subscript"/>
                <w:rtl w:val="0"/>
              </w:rPr>
              <w:t xml:space="preserve">b </w:t>
            </w: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= 134 CSE </w:t>
            </w:r>
          </w:p>
        </w:tc>
      </w:tr>
    </w:tbl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  <w:sectPr>
          <w:type w:val="continuous"/>
          <w:pgSz w:h="16820" w:w="11900" w:orient="portrait"/>
          <w:pgMar w:bottom="514.4195556640625" w:top="593.414306640625" w:left="1886.619873046875" w:right="714.68017578125" w:header="0" w:footer="720"/>
          <w:cols w:equalWidth="0" w:num="2">
            <w:col w:space="0" w:w="4660"/>
            <w:col w:space="0" w:w="4660"/>
          </w:cols>
        </w:sect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(1 p) </w:t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15.665283203125" w:line="240" w:lineRule="auto"/>
        <w:ind w:left="0" w:right="-4.549560546875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e) (1 p) </w:t>
      </w:r>
    </w:p>
    <w:tbl>
      <w:tblPr>
        <w:tblStyle w:val="Table44"/>
        <w:tblW w:w="3478.4603881835938" w:type="dxa"/>
        <w:jc w:val="left"/>
        <w:tblInd w:w="585.2999114990234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478.4603881835938"/>
        <w:tblGridChange w:id="0">
          <w:tblGrid>
            <w:gridCol w:w="3478.4603881835938"/>
          </w:tblGrid>
        </w:tblGridChange>
      </w:tblGrid>
      <w:tr>
        <w:trPr>
          <w:cantSplit w:val="0"/>
          <w:trHeight w:val="338.679809570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2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3.910400390625"/>
                <w:szCs w:val="23.910400390625"/>
                <w:u w:val="none"/>
                <w:shd w:fill="auto" w:val="clear"/>
                <w:vertAlign w:val="baseline"/>
                <w:rtl w:val="0"/>
              </w:rPr>
              <w:t xml:space="preserve">A határ nem gömbszimmetrikus. </w:t>
            </w:r>
          </w:p>
        </w:tc>
      </w:tr>
    </w:tbl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3.910400390625"/>
          <w:szCs w:val="23.910400390625"/>
          <w:u w:val="none"/>
          <w:shd w:fill="auto" w:val="clear"/>
          <w:vertAlign w:val="baseline"/>
          <w:rtl w:val="0"/>
        </w:rPr>
        <w:t xml:space="preserve">10</w:t>
      </w:r>
    </w:p>
    <w:sectPr>
      <w:type w:val="continuous"/>
      <w:pgSz w:h="16820" w:w="11900" w:orient="portrait"/>
      <w:pgMar w:bottom="514.4195556640625" w:top="593.414306640625" w:left="716.0199737548828" w:right="719.7216796875" w:header="0" w:footer="720"/>
      <w:cols w:equalWidth="0" w:num="1">
        <w:col w:space="0" w:w="10464.258346557617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1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9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0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png"/><Relationship Id="rId13" Type="http://schemas.openxmlformats.org/officeDocument/2006/relationships/image" Target="media/image5.png"/><Relationship Id="rId12" Type="http://schemas.openxmlformats.org/officeDocument/2006/relationships/image" Target="media/image8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0.png"/><Relationship Id="rId15" Type="http://schemas.openxmlformats.org/officeDocument/2006/relationships/image" Target="media/image3.png"/><Relationship Id="rId14" Type="http://schemas.openxmlformats.org/officeDocument/2006/relationships/image" Target="media/image6.png"/><Relationship Id="rId17" Type="http://schemas.openxmlformats.org/officeDocument/2006/relationships/image" Target="media/image2.png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20.png"/><Relationship Id="rId7" Type="http://schemas.openxmlformats.org/officeDocument/2006/relationships/image" Target="media/image13.png"/><Relationship Id="rId8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